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7045" w:rsidRPr="00317045" w:rsidRDefault="00317045" w:rsidP="00317045">
      <w:pPr>
        <w:spacing w:line="480" w:lineRule="auto"/>
        <w:jc w:val="center"/>
        <w:rPr>
          <w:rFonts w:ascii="Times New Roman" w:hAnsi="Times New Roman" w:cs="Times New Roman"/>
          <w:b/>
          <w:sz w:val="24"/>
          <w:szCs w:val="24"/>
        </w:rPr>
      </w:pPr>
      <w:r w:rsidRPr="00317045">
        <w:rPr>
          <w:rFonts w:ascii="Times New Roman" w:hAnsi="Times New Roman" w:cs="Times New Roman"/>
          <w:b/>
          <w:sz w:val="24"/>
          <w:szCs w:val="24"/>
        </w:rPr>
        <w:t>Nightingale Project—A</w:t>
      </w:r>
    </w:p>
    <w:p w:rsidR="00F159AF" w:rsidRPr="00753E73" w:rsidRDefault="00317045" w:rsidP="00317045">
      <w:pPr>
        <w:spacing w:line="480" w:lineRule="auto"/>
        <w:rPr>
          <w:rFonts w:ascii="Times New Roman" w:hAnsi="Times New Roman" w:cs="Times New Roman"/>
          <w:b/>
          <w:sz w:val="24"/>
          <w:szCs w:val="24"/>
        </w:rPr>
      </w:pPr>
      <w:r w:rsidRPr="00753E73">
        <w:rPr>
          <w:rFonts w:ascii="Times New Roman" w:hAnsi="Times New Roman" w:cs="Times New Roman"/>
          <w:b/>
          <w:sz w:val="24"/>
          <w:szCs w:val="24"/>
        </w:rPr>
        <w:t>1. Will the project as planned meet the October 25th deadline?</w:t>
      </w:r>
    </w:p>
    <w:p w:rsidR="00317045" w:rsidRPr="00317045" w:rsidRDefault="00F159AF" w:rsidP="00317045">
      <w:pPr>
        <w:spacing w:line="480" w:lineRule="auto"/>
        <w:rPr>
          <w:rFonts w:ascii="Times New Roman" w:hAnsi="Times New Roman" w:cs="Times New Roman"/>
          <w:sz w:val="24"/>
          <w:szCs w:val="24"/>
        </w:rPr>
      </w:pPr>
      <w:r>
        <w:rPr>
          <w:rFonts w:ascii="Times New Roman" w:hAnsi="Times New Roman" w:cs="Times New Roman"/>
          <w:sz w:val="24"/>
          <w:szCs w:val="24"/>
        </w:rPr>
        <w:t>The project is supposed to start on January 2, 2017 and meet the October 25</w:t>
      </w:r>
      <w:r w:rsidRPr="00F159AF">
        <w:rPr>
          <w:rFonts w:ascii="Times New Roman" w:hAnsi="Times New Roman" w:cs="Times New Roman"/>
          <w:sz w:val="24"/>
          <w:szCs w:val="24"/>
          <w:vertAlign w:val="superscript"/>
        </w:rPr>
        <w:t>th</w:t>
      </w:r>
      <w:r>
        <w:rPr>
          <w:rFonts w:ascii="Times New Roman" w:hAnsi="Times New Roman" w:cs="Times New Roman"/>
          <w:sz w:val="24"/>
          <w:szCs w:val="24"/>
        </w:rPr>
        <w:t xml:space="preserve"> deadline. The number of days from January 2 to October 25 is 297. The total number of weekends and holidays is 95 days. Therefore, the available number of days is 202 days. Based on the critical path of the project, the minimum number of days that would be needed to complete is 220 days. Therefore, the project will not meet the October 25</w:t>
      </w:r>
      <w:r w:rsidRPr="00F159AF">
        <w:rPr>
          <w:rFonts w:ascii="Times New Roman" w:hAnsi="Times New Roman" w:cs="Times New Roman"/>
          <w:sz w:val="24"/>
          <w:szCs w:val="24"/>
          <w:vertAlign w:val="superscript"/>
        </w:rPr>
        <w:t>th</w:t>
      </w:r>
      <w:r>
        <w:rPr>
          <w:rFonts w:ascii="Times New Roman" w:hAnsi="Times New Roman" w:cs="Times New Roman"/>
          <w:sz w:val="24"/>
          <w:szCs w:val="24"/>
        </w:rPr>
        <w:t xml:space="preserve"> deadline.</w:t>
      </w:r>
      <w:r w:rsidR="00317045" w:rsidRPr="00317045">
        <w:rPr>
          <w:rFonts w:ascii="Times New Roman" w:hAnsi="Times New Roman" w:cs="Times New Roman"/>
          <w:sz w:val="24"/>
          <w:szCs w:val="24"/>
        </w:rPr>
        <w:t xml:space="preserve"> </w:t>
      </w:r>
    </w:p>
    <w:p w:rsidR="00210B33" w:rsidRDefault="00317045" w:rsidP="00317045">
      <w:pPr>
        <w:spacing w:line="480" w:lineRule="auto"/>
        <w:rPr>
          <w:rFonts w:ascii="Times New Roman" w:hAnsi="Times New Roman" w:cs="Times New Roman"/>
          <w:b/>
          <w:sz w:val="24"/>
          <w:szCs w:val="24"/>
        </w:rPr>
      </w:pPr>
      <w:r w:rsidRPr="00753E73">
        <w:rPr>
          <w:rFonts w:ascii="Times New Roman" w:hAnsi="Times New Roman" w:cs="Times New Roman"/>
          <w:b/>
          <w:sz w:val="24"/>
          <w:szCs w:val="24"/>
        </w:rPr>
        <w:t>2. What activities lie on the critical path?</w:t>
      </w:r>
    </w:p>
    <w:p w:rsidR="001C3D41" w:rsidRDefault="001C3D41" w:rsidP="00317045">
      <w:pPr>
        <w:spacing w:line="480" w:lineRule="auto"/>
        <w:rPr>
          <w:rFonts w:ascii="Times New Roman" w:hAnsi="Times New Roman" w:cs="Times New Roman"/>
          <w:sz w:val="24"/>
          <w:szCs w:val="24"/>
        </w:rPr>
      </w:pPr>
      <w:r>
        <w:rPr>
          <w:rFonts w:ascii="Times New Roman" w:hAnsi="Times New Roman" w:cs="Times New Roman"/>
          <w:sz w:val="24"/>
          <w:szCs w:val="24"/>
        </w:rPr>
        <w:t>The critical activities are shown in red in the gantt chart.</w:t>
      </w:r>
    </w:p>
    <w:p w:rsidR="00317045" w:rsidRPr="00317045" w:rsidRDefault="0081444E" w:rsidP="00317045">
      <w:pPr>
        <w:spacing w:line="480" w:lineRule="auto"/>
        <w:rPr>
          <w:rFonts w:ascii="Times New Roman" w:hAnsi="Times New Roman" w:cs="Times New Roman"/>
          <w:sz w:val="24"/>
          <w:szCs w:val="24"/>
        </w:rPr>
      </w:pPr>
      <w:r>
        <w:rPr>
          <w:rFonts w:ascii="Times New Roman" w:hAnsi="Times New Roman" w:cs="Times New Roman"/>
          <w:sz w:val="24"/>
          <w:szCs w:val="24"/>
        </w:rPr>
        <w:t xml:space="preserve">The activities are as follows: </w:t>
      </w:r>
      <w:bookmarkStart w:id="0" w:name="_GoBack"/>
      <w:bookmarkEnd w:id="0"/>
      <w:r w:rsidR="00210B33">
        <w:rPr>
          <w:rFonts w:ascii="Times New Roman" w:hAnsi="Times New Roman" w:cs="Times New Roman"/>
          <w:sz w:val="24"/>
          <w:szCs w:val="24"/>
        </w:rPr>
        <w:t>1-4-10-16-18-20-21-22-23-24-25-27-28-29-30</w:t>
      </w:r>
      <w:r w:rsidR="00317045" w:rsidRPr="00317045">
        <w:rPr>
          <w:rFonts w:ascii="Times New Roman" w:hAnsi="Times New Roman" w:cs="Times New Roman"/>
          <w:sz w:val="24"/>
          <w:szCs w:val="24"/>
        </w:rPr>
        <w:t xml:space="preserve"> </w:t>
      </w:r>
    </w:p>
    <w:p w:rsidR="00317045" w:rsidRDefault="00317045" w:rsidP="00317045">
      <w:pPr>
        <w:spacing w:line="480" w:lineRule="auto"/>
        <w:rPr>
          <w:rFonts w:ascii="Times New Roman" w:hAnsi="Times New Roman" w:cs="Times New Roman"/>
          <w:b/>
          <w:sz w:val="24"/>
          <w:szCs w:val="24"/>
        </w:rPr>
      </w:pPr>
      <w:r w:rsidRPr="00753E73">
        <w:rPr>
          <w:rFonts w:ascii="Times New Roman" w:hAnsi="Times New Roman" w:cs="Times New Roman"/>
          <w:b/>
          <w:sz w:val="24"/>
          <w:szCs w:val="24"/>
        </w:rPr>
        <w:t>3. How sensitive is this network?</w:t>
      </w:r>
    </w:p>
    <w:p w:rsidR="00753E73" w:rsidRDefault="00753E73" w:rsidP="00317045">
      <w:pPr>
        <w:spacing w:line="480" w:lineRule="auto"/>
        <w:rPr>
          <w:rFonts w:ascii="Times New Roman" w:hAnsi="Times New Roman" w:cs="Times New Roman"/>
          <w:sz w:val="24"/>
          <w:szCs w:val="24"/>
        </w:rPr>
      </w:pPr>
      <w:r>
        <w:rPr>
          <w:rFonts w:ascii="Times New Roman" w:hAnsi="Times New Roman" w:cs="Times New Roman"/>
          <w:sz w:val="24"/>
          <w:szCs w:val="24"/>
        </w:rPr>
        <w:t>The sensitivity of a project indicates the possibility of having multiple critical paths. This project is barely sensitive because it has only one critical path. Besides, the slacks of the non-critical activities are quite significant. There is no possibility of these activities becoming critical even when their duration is reduced. In addition, the absence of sensitivity in the project’s network can be alluded to the fact that the transition from the normal time to optimum time would not lead to new critical activities.</w:t>
      </w:r>
    </w:p>
    <w:p w:rsidR="005656AB" w:rsidRDefault="005656AB" w:rsidP="005656AB">
      <w:pPr>
        <w:rPr>
          <w:noProof/>
        </w:rPr>
      </w:pPr>
      <w:r w:rsidRPr="00393D54">
        <w:rPr>
          <w:noProof/>
        </w:rPr>
        <w:lastRenderedPageBreak/>
        <w:drawing>
          <wp:inline distT="0" distB="0" distL="0" distR="0" wp14:anchorId="07CA6A57" wp14:editId="7B5E3796">
            <wp:extent cx="5943600" cy="15773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1577340"/>
                    </a:xfrm>
                    <a:prstGeom prst="rect">
                      <a:avLst/>
                    </a:prstGeom>
                    <a:noFill/>
                    <a:ln>
                      <a:noFill/>
                    </a:ln>
                  </pic:spPr>
                </pic:pic>
              </a:graphicData>
            </a:graphic>
          </wp:inline>
        </w:drawing>
      </w:r>
      <w:r w:rsidRPr="00393D54">
        <w:rPr>
          <w:noProof/>
        </w:rPr>
        <w:t xml:space="preserve"> </w:t>
      </w:r>
      <w:r w:rsidRPr="00393D54">
        <w:rPr>
          <w:noProof/>
        </w:rPr>
        <w:drawing>
          <wp:inline distT="0" distB="0" distL="0" distR="0" wp14:anchorId="6887673B" wp14:editId="2D903872">
            <wp:extent cx="5943600" cy="12039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203960"/>
                    </a:xfrm>
                    <a:prstGeom prst="rect">
                      <a:avLst/>
                    </a:prstGeom>
                    <a:noFill/>
                    <a:ln>
                      <a:noFill/>
                    </a:ln>
                  </pic:spPr>
                </pic:pic>
              </a:graphicData>
            </a:graphic>
          </wp:inline>
        </w:drawing>
      </w:r>
    </w:p>
    <w:p w:rsidR="005656AB" w:rsidRDefault="005656AB" w:rsidP="005656AB">
      <w:r w:rsidRPr="00393D54">
        <w:rPr>
          <w:noProof/>
        </w:rPr>
        <w:drawing>
          <wp:inline distT="0" distB="0" distL="0" distR="0" wp14:anchorId="10D24A7A" wp14:editId="6E7FF4B9">
            <wp:extent cx="5943600" cy="23298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329815"/>
                    </a:xfrm>
                    <a:prstGeom prst="rect">
                      <a:avLst/>
                    </a:prstGeom>
                    <a:noFill/>
                    <a:ln>
                      <a:noFill/>
                    </a:ln>
                  </pic:spPr>
                </pic:pic>
              </a:graphicData>
            </a:graphic>
          </wp:inline>
        </w:drawing>
      </w:r>
      <w:r w:rsidRPr="00393D54">
        <w:t xml:space="preserve"> </w:t>
      </w:r>
      <w:r w:rsidRPr="00393D54">
        <w:rPr>
          <w:noProof/>
        </w:rPr>
        <w:drawing>
          <wp:inline distT="0" distB="0" distL="0" distR="0" wp14:anchorId="3DDC4535" wp14:editId="4657E097">
            <wp:extent cx="5943600" cy="236791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2367915"/>
                    </a:xfrm>
                    <a:prstGeom prst="rect">
                      <a:avLst/>
                    </a:prstGeom>
                    <a:noFill/>
                    <a:ln>
                      <a:noFill/>
                    </a:ln>
                  </pic:spPr>
                </pic:pic>
              </a:graphicData>
            </a:graphic>
          </wp:inline>
        </w:drawing>
      </w:r>
    </w:p>
    <w:p w:rsidR="005656AB" w:rsidRDefault="005656AB" w:rsidP="005656AB"/>
    <w:p w:rsidR="005656AB" w:rsidRDefault="005656AB" w:rsidP="00317045">
      <w:pPr>
        <w:spacing w:line="480" w:lineRule="auto"/>
        <w:rPr>
          <w:rFonts w:ascii="Times New Roman" w:hAnsi="Times New Roman" w:cs="Times New Roman"/>
          <w:sz w:val="24"/>
          <w:szCs w:val="24"/>
        </w:rPr>
      </w:pPr>
    </w:p>
    <w:sectPr w:rsidR="005656AB">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7045" w:rsidRDefault="00317045" w:rsidP="00317045">
      <w:pPr>
        <w:spacing w:after="0" w:line="240" w:lineRule="auto"/>
      </w:pPr>
      <w:r>
        <w:separator/>
      </w:r>
    </w:p>
  </w:endnote>
  <w:endnote w:type="continuationSeparator" w:id="0">
    <w:p w:rsidR="00317045" w:rsidRDefault="00317045" w:rsidP="00317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7045" w:rsidRDefault="00317045" w:rsidP="00317045">
      <w:pPr>
        <w:spacing w:after="0" w:line="240" w:lineRule="auto"/>
      </w:pPr>
      <w:r>
        <w:separator/>
      </w:r>
    </w:p>
  </w:footnote>
  <w:footnote w:type="continuationSeparator" w:id="0">
    <w:p w:rsidR="00317045" w:rsidRDefault="00317045" w:rsidP="003170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04770336"/>
      <w:docPartObj>
        <w:docPartGallery w:val="Page Numbers (Top of Page)"/>
        <w:docPartUnique/>
      </w:docPartObj>
    </w:sdtPr>
    <w:sdtEndPr>
      <w:rPr>
        <w:noProof/>
      </w:rPr>
    </w:sdtEndPr>
    <w:sdtContent>
      <w:p w:rsidR="00317045" w:rsidRPr="00317045" w:rsidRDefault="00317045">
        <w:pPr>
          <w:pStyle w:val="Header"/>
          <w:jc w:val="right"/>
          <w:rPr>
            <w:rFonts w:ascii="Times New Roman" w:hAnsi="Times New Roman" w:cs="Times New Roman"/>
            <w:sz w:val="24"/>
            <w:szCs w:val="24"/>
          </w:rPr>
        </w:pPr>
        <w:r w:rsidRPr="00317045">
          <w:rPr>
            <w:rFonts w:ascii="Times New Roman" w:hAnsi="Times New Roman" w:cs="Times New Roman"/>
            <w:sz w:val="24"/>
            <w:szCs w:val="24"/>
          </w:rPr>
          <w:fldChar w:fldCharType="begin"/>
        </w:r>
        <w:r w:rsidRPr="00317045">
          <w:rPr>
            <w:rFonts w:ascii="Times New Roman" w:hAnsi="Times New Roman" w:cs="Times New Roman"/>
            <w:sz w:val="24"/>
            <w:szCs w:val="24"/>
          </w:rPr>
          <w:instrText xml:space="preserve"> PAGE   \* MERGEFORMAT </w:instrText>
        </w:r>
        <w:r w:rsidRPr="00317045">
          <w:rPr>
            <w:rFonts w:ascii="Times New Roman" w:hAnsi="Times New Roman" w:cs="Times New Roman"/>
            <w:sz w:val="24"/>
            <w:szCs w:val="24"/>
          </w:rPr>
          <w:fldChar w:fldCharType="separate"/>
        </w:r>
        <w:r w:rsidRPr="00317045">
          <w:rPr>
            <w:rFonts w:ascii="Times New Roman" w:hAnsi="Times New Roman" w:cs="Times New Roman"/>
            <w:noProof/>
            <w:sz w:val="24"/>
            <w:szCs w:val="24"/>
          </w:rPr>
          <w:t>2</w:t>
        </w:r>
        <w:r w:rsidRPr="00317045">
          <w:rPr>
            <w:rFonts w:ascii="Times New Roman" w:hAnsi="Times New Roman" w:cs="Times New Roman"/>
            <w:noProof/>
            <w:sz w:val="24"/>
            <w:szCs w:val="24"/>
          </w:rPr>
          <w:fldChar w:fldCharType="end"/>
        </w:r>
      </w:p>
    </w:sdtContent>
  </w:sdt>
  <w:p w:rsidR="00317045" w:rsidRDefault="003170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DA4072"/>
    <w:multiLevelType w:val="multilevel"/>
    <w:tmpl w:val="250CB00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xMrG0MLMwMDQwNzJS0lEKTi0uzszPAykwrAUApAMlSSwAAAA="/>
  </w:docVars>
  <w:rsids>
    <w:rsidRoot w:val="00317045"/>
    <w:rsid w:val="001C3D41"/>
    <w:rsid w:val="00210B33"/>
    <w:rsid w:val="002274D4"/>
    <w:rsid w:val="00317045"/>
    <w:rsid w:val="00330B5F"/>
    <w:rsid w:val="005656AB"/>
    <w:rsid w:val="005E7243"/>
    <w:rsid w:val="00753E73"/>
    <w:rsid w:val="0081444E"/>
    <w:rsid w:val="00847A4E"/>
    <w:rsid w:val="00F15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B6CD3"/>
  <w15:chartTrackingRefBased/>
  <w15:docId w15:val="{DBE3D680-5E8F-4FE9-AFAD-707B8B600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70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045"/>
    <w:pPr>
      <w:ind w:left="720"/>
      <w:contextualSpacing/>
    </w:pPr>
  </w:style>
  <w:style w:type="paragraph" w:styleId="Header">
    <w:name w:val="header"/>
    <w:basedOn w:val="Normal"/>
    <w:link w:val="HeaderChar"/>
    <w:uiPriority w:val="99"/>
    <w:unhideWhenUsed/>
    <w:rsid w:val="00317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7045"/>
  </w:style>
  <w:style w:type="paragraph" w:styleId="Footer">
    <w:name w:val="footer"/>
    <w:basedOn w:val="Normal"/>
    <w:link w:val="FooterChar"/>
    <w:uiPriority w:val="99"/>
    <w:unhideWhenUsed/>
    <w:rsid w:val="00317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7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189</Words>
  <Characters>1080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2021-09-29T21:36:00Z</dcterms:created>
  <dcterms:modified xsi:type="dcterms:W3CDTF">2021-09-29T23:37:00Z</dcterms:modified>
</cp:coreProperties>
</file>